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《爱乐之都》官方周边Live市集上线！欢迎光临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2022-05-28</w:t>
      </w:r>
      <w:hyperlink r:id="rId5" w:anchor="wechat_redirect&amp;cpage=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222222"/>
          <w:spacing w:val="8"/>
          <w:sz w:val="21"/>
          <w:szCs w:val="21"/>
          <w:u w:val="none"/>
        </w:rPr>
        <w:drawing>
          <wp:inline>
            <wp:extent cx="5486400" cy="82296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40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365760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62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4915" cy="82296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589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28828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543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411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71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80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839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55930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662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926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42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697484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64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709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669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481076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5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808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436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53289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89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50876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765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352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040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258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28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576B95"/>
          <w:spacing w:val="8"/>
          <w:sz w:val="26"/>
          <w:szCs w:val="26"/>
          <w:u w:val="none"/>
        </w:rPr>
        <w:drawing>
          <wp:inline>
            <wp:extent cx="5486400" cy="32575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79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382" w:lineRule="atLeast"/>
        <w:ind w:left="240" w:right="240"/>
        <w:jc w:val="center"/>
        <w:rPr>
          <w:rFonts w:ascii="-webkit-standard" w:eastAsia="-webkit-standard" w:hAnsi="-webkit-standard" w:cs="-webkit-standard"/>
          <w:color w:val="000000"/>
          <w:spacing w:val="8"/>
          <w:sz w:val="26"/>
          <w:szCs w:val="26"/>
        </w:rPr>
      </w:pPr>
      <w:r>
        <w:rPr>
          <w:rStyle w:val="richmediacontentany"/>
          <w:rFonts w:ascii="-webkit-standard" w:eastAsia="-webkit-standard" w:hAnsi="-webkit-standard" w:cs="-webkit-standard"/>
          <w:color w:val="007AAA"/>
          <w:spacing w:val="8"/>
        </w:rPr>
        <w:t>长按二维码关注“东方卫视”</w:t>
      </w:r>
    </w:p>
    <w:p>
      <w:pPr>
        <w:shd w:val="clear" w:color="auto" w:fill="FFFFFF"/>
        <w:spacing w:before="0" w:after="0" w:line="382" w:lineRule="atLeast"/>
        <w:ind w:left="240" w:right="240"/>
        <w:jc w:val="center"/>
        <w:rPr>
          <w:rFonts w:ascii="-webkit-standard" w:eastAsia="-webkit-standard" w:hAnsi="-webkit-standard" w:cs="-webkit-standard"/>
          <w:color w:val="000000"/>
          <w:spacing w:val="8"/>
          <w:sz w:val="26"/>
          <w:szCs w:val="26"/>
        </w:rPr>
      </w:pPr>
      <w:r>
        <w:rPr>
          <w:rStyle w:val="richmediacontentany"/>
          <w:rFonts w:ascii="-webkit-standard" w:eastAsia="-webkit-standard" w:hAnsi="-webkit-standard" w:cs="-webkit-standard"/>
          <w:color w:val="007AAA"/>
          <w:spacing w:val="8"/>
        </w:rPr>
        <w:t>解锁更多精彩视频↓↓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Arial" w:eastAsia="Arial" w:hAnsi="Arial" w:cs="Arial"/>
          <w:color w:val="222222"/>
          <w:spacing w:val="8"/>
          <w:sz w:val="26"/>
          <w:szCs w:val="26"/>
        </w:rPr>
      </w:pPr>
      <w:r>
        <w:rPr>
          <w:rFonts w:ascii="Arial" w:eastAsia="Arial" w:hAnsi="Arial" w:cs="Arial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5486400" cy="7356067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82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F3F34"/>
        <w:spacing w:before="150" w:after="0" w:line="368" w:lineRule="atLeast"/>
        <w:ind w:left="408" w:right="408"/>
        <w:jc w:val="center"/>
        <w:rPr>
          <w:rFonts w:ascii="Arial" w:eastAsia="Arial" w:hAnsi="Arial" w:cs="Arial"/>
          <w:color w:val="000000"/>
          <w:spacing w:val="22"/>
          <w:sz w:val="21"/>
          <w:szCs w:val="21"/>
        </w:rPr>
      </w:pPr>
      <w:r>
        <w:rPr>
          <w:rStyle w:val="richmediacontentany"/>
          <w:rFonts w:ascii="SimSun" w:eastAsia="SimSun" w:hAnsi="SimSun" w:cs="SimSun"/>
          <w:b/>
          <w:bCs/>
          <w:color w:val="FFFFFF"/>
          <w:spacing w:val="22"/>
          <w:sz w:val="27"/>
          <w:szCs w:val="27"/>
        </w:rPr>
        <w:t>今晚</w:t>
      </w:r>
      <w:r>
        <w:rPr>
          <w:rStyle w:val="richmediacontentany"/>
          <w:rFonts w:ascii="Arial" w:eastAsia="Arial" w:hAnsi="Arial" w:cs="Arial"/>
          <w:b/>
          <w:bCs/>
          <w:color w:val="FFFFFF"/>
          <w:spacing w:val="22"/>
          <w:sz w:val="27"/>
          <w:szCs w:val="27"/>
        </w:rPr>
        <w:t>20:30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F3F34"/>
        <w:spacing w:before="0" w:after="0" w:line="368" w:lineRule="atLeast"/>
        <w:ind w:left="408" w:right="408"/>
        <w:jc w:val="center"/>
        <w:rPr>
          <w:rFonts w:ascii="Arial" w:eastAsia="Arial" w:hAnsi="Arial" w:cs="Arial"/>
          <w:color w:val="000000"/>
          <w:spacing w:val="22"/>
          <w:sz w:val="21"/>
          <w:szCs w:val="21"/>
        </w:rPr>
      </w:pPr>
      <w:r>
        <w:rPr>
          <w:rStyle w:val="richmediacontentany"/>
          <w:rFonts w:ascii="SimSun" w:eastAsia="SimSun" w:hAnsi="SimSun" w:cs="SimSun"/>
          <w:b/>
          <w:bCs/>
          <w:color w:val="FFFFFF"/>
          <w:spacing w:val="22"/>
          <w:sz w:val="27"/>
          <w:szCs w:val="27"/>
        </w:rPr>
        <w:t>每日鲜语《爱乐之都》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DF3F34"/>
        <w:spacing w:before="0" w:after="150" w:line="368" w:lineRule="atLeast"/>
        <w:ind w:left="408" w:right="408"/>
        <w:jc w:val="center"/>
        <w:rPr>
          <w:rFonts w:ascii="Arial" w:eastAsia="Arial" w:hAnsi="Arial" w:cs="Arial"/>
          <w:color w:val="000000"/>
          <w:spacing w:val="22"/>
          <w:sz w:val="21"/>
          <w:szCs w:val="21"/>
        </w:rPr>
      </w:pPr>
      <w:r>
        <w:rPr>
          <w:rStyle w:val="richmediacontentany"/>
          <w:rFonts w:ascii="SimSun" w:eastAsia="SimSun" w:hAnsi="SimSun" w:cs="SimSun"/>
          <w:b/>
          <w:bCs/>
          <w:color w:val="FFFFFF"/>
          <w:spacing w:val="22"/>
          <w:sz w:val="27"/>
          <w:szCs w:val="27"/>
        </w:rPr>
        <w:t>不负热爱</w:t>
      </w:r>
      <w:r>
        <w:rPr>
          <w:rStyle w:val="richmediacontentany"/>
          <w:rFonts w:ascii="Arial" w:eastAsia="Arial" w:hAnsi="Arial" w:cs="Arial"/>
          <w:b/>
          <w:bCs/>
          <w:color w:val="FFFFFF"/>
          <w:spacing w:val="22"/>
          <w:sz w:val="27"/>
          <w:szCs w:val="27"/>
        </w:rPr>
        <w:t xml:space="preserve"> </w:t>
      </w:r>
      <w:r>
        <w:rPr>
          <w:rStyle w:val="richmediacontentany"/>
          <w:rFonts w:ascii="SimSun" w:eastAsia="SimSun" w:hAnsi="SimSun" w:cs="SimSun"/>
          <w:b/>
          <w:bCs/>
          <w:color w:val="FFFFFF"/>
          <w:spacing w:val="22"/>
          <w:sz w:val="27"/>
          <w:szCs w:val="27"/>
        </w:rPr>
        <w:t>实力闪耀</w:t>
      </w:r>
    </w:p>
    <w:p>
      <w:pPr>
        <w:shd w:val="clear" w:color="auto" w:fill="FFFFFF"/>
        <w:spacing w:before="0" w:after="0" w:line="336" w:lineRule="atLeast"/>
        <w:ind w:left="240" w:right="240"/>
        <w:jc w:val="center"/>
        <w:rPr>
          <w:rFonts w:ascii="Arial" w:eastAsia="Arial" w:hAnsi="Arial" w:cs="Arial"/>
          <w:color w:val="A6A6A6"/>
          <w:spacing w:val="8"/>
        </w:rPr>
      </w:pPr>
      <w:r>
        <w:rPr>
          <w:rStyle w:val="richmediacontentany"/>
          <w:rFonts w:ascii="SimSun" w:eastAsia="SimSun" w:hAnsi="SimSun" w:cs="SimSun"/>
          <w:color w:val="FFFFFF"/>
          <w:spacing w:val="8"/>
          <w:shd w:val="clear" w:color="auto" w:fill="D82821"/>
        </w:rPr>
        <w:t>强势关注</w:t>
      </w:r>
    </w:p>
    <w:p>
      <w:pPr>
        <w:shd w:val="clear" w:color="auto" w:fill="FFFFFF"/>
        <w:spacing w:before="0" w:after="0" w:line="336" w:lineRule="atLeast"/>
        <w:ind w:left="480" w:right="480"/>
        <w:jc w:val="center"/>
        <w:rPr>
          <w:rFonts w:ascii="Arial" w:eastAsia="Arial" w:hAnsi="Arial" w:cs="Arial"/>
          <w:color w:val="202020"/>
          <w:spacing w:val="8"/>
        </w:rPr>
      </w:pPr>
      <w:r>
        <w:rPr>
          <w:rFonts w:ascii="Arial" w:eastAsia="Arial" w:hAnsi="Arial" w:cs="Arial"/>
          <w:strike w:val="0"/>
          <w:color w:val="202020"/>
          <w:spacing w:val="8"/>
          <w:u w:val="none"/>
        </w:rPr>
        <w:drawing>
          <wp:inline>
            <wp:extent cx="5486400" cy="319532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4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7995&amp;idx=2&amp;sn=5a41d655f79b80c65893a91ef4e27f45&amp;chksm=8bb010fabcc799ecf54360639d2a1048274eded3cc7f7c7599f8a7c2206d305913ef91c949b6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《爱乐之都》官方周边Live市集上线！欢迎光临</dc:title>
  <cp:revision>1</cp:revision>
</cp:coreProperties>
</file>